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DBF06F">
      <w:pPr>
        <w:pStyle w:val="11"/>
        <w:rPr>
          <w:rFonts w:ascii="华文仿宋" w:hAnsi="华文仿宋" w:eastAsia="华文仿宋"/>
        </w:rPr>
      </w:pPr>
      <w:bookmarkStart w:id="0" w:name="_GoBack"/>
      <w:bookmarkEnd w:id="0"/>
      <w:r>
        <w:rPr>
          <w:rFonts w:hint="eastAsia" w:ascii="华文仿宋" w:hAnsi="华文仿宋" w:eastAsia="华文仿宋"/>
        </w:rPr>
        <w:t>附件</w:t>
      </w:r>
      <w:r>
        <w:rPr>
          <w:rFonts w:hint="eastAsia" w:ascii="华文仿宋" w:hAnsi="华文仿宋" w:eastAsia="华文仿宋"/>
          <w:lang w:val="en-US" w:eastAsia="zh-CN"/>
        </w:rPr>
        <w:t>2</w:t>
      </w:r>
      <w:r>
        <w:rPr>
          <w:rFonts w:hint="eastAsia" w:ascii="华文仿宋" w:hAnsi="华文仿宋" w:eastAsia="华文仿宋"/>
        </w:rPr>
        <w:t>：</w:t>
      </w:r>
    </w:p>
    <w:p w14:paraId="440A7375">
      <w:pPr>
        <w:spacing w:line="720" w:lineRule="auto"/>
        <w:jc w:val="center"/>
        <w:rPr>
          <w:rFonts w:ascii="楷体_GB2312" w:eastAsia="楷体_GB2312"/>
          <w:b/>
          <w:sz w:val="40"/>
          <w:szCs w:val="48"/>
        </w:rPr>
      </w:pPr>
      <w:r>
        <w:rPr>
          <w:rFonts w:hint="eastAsia" w:ascii="楷体_GB2312" w:eastAsia="楷体_GB2312"/>
          <w:b/>
          <w:sz w:val="40"/>
          <w:szCs w:val="48"/>
        </w:rPr>
        <w:t>上海师范大学2025年红色大寻访</w:t>
      </w:r>
    </w:p>
    <w:p w14:paraId="15501C6E">
      <w:pPr>
        <w:spacing w:line="720" w:lineRule="auto"/>
        <w:jc w:val="center"/>
        <w:rPr>
          <w:rFonts w:ascii="楷体_GB2312" w:eastAsia="楷体_GB2312"/>
          <w:b/>
          <w:sz w:val="40"/>
          <w:szCs w:val="48"/>
        </w:rPr>
      </w:pPr>
      <w:r>
        <w:rPr>
          <w:rFonts w:hint="eastAsia" w:ascii="楷体_GB2312" w:eastAsia="楷体_GB2312"/>
          <w:b/>
          <w:sz w:val="40"/>
          <w:szCs w:val="48"/>
        </w:rPr>
        <w:t>“求是创新·实景课堂”课程教案</w:t>
      </w:r>
    </w:p>
    <w:p w14:paraId="3D5F63D4">
      <w:pPr>
        <w:spacing w:line="480" w:lineRule="atLeast"/>
        <w:jc w:val="center"/>
        <w:rPr>
          <w:rFonts w:ascii="仿宋_GB2312" w:eastAsia="仿宋_GB2312"/>
          <w:sz w:val="30"/>
        </w:rPr>
      </w:pPr>
    </w:p>
    <w:tbl>
      <w:tblPr>
        <w:tblStyle w:val="6"/>
        <w:tblW w:w="0" w:type="auto"/>
        <w:tblInd w:w="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1"/>
        <w:gridCol w:w="6099"/>
      </w:tblGrid>
      <w:tr w14:paraId="172C9B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44" w:hRule="exact"/>
        </w:trPr>
        <w:tc>
          <w:tcPr>
            <w:tcW w:w="2101" w:type="dxa"/>
            <w:vAlign w:val="center"/>
          </w:tcPr>
          <w:p w14:paraId="0F859AE1">
            <w:pPr>
              <w:spacing w:line="480" w:lineRule="atLeas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课程名称</w:t>
            </w:r>
          </w:p>
        </w:tc>
        <w:tc>
          <w:tcPr>
            <w:tcW w:w="6099" w:type="dxa"/>
            <w:vAlign w:val="center"/>
          </w:tcPr>
          <w:p w14:paraId="13935B92">
            <w:pPr>
              <w:spacing w:line="480" w:lineRule="atLeast"/>
              <w:rPr>
                <w:sz w:val="28"/>
                <w:szCs w:val="28"/>
              </w:rPr>
            </w:pPr>
          </w:p>
        </w:tc>
      </w:tr>
      <w:tr w14:paraId="57C8A5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101" w:type="dxa"/>
            <w:vAlign w:val="center"/>
          </w:tcPr>
          <w:p w14:paraId="54385980">
            <w:pPr>
              <w:spacing w:line="480" w:lineRule="atLeas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组长姓名</w:t>
            </w:r>
          </w:p>
        </w:tc>
        <w:tc>
          <w:tcPr>
            <w:tcW w:w="6099" w:type="dxa"/>
            <w:vAlign w:val="center"/>
          </w:tcPr>
          <w:p w14:paraId="10CE5CBE">
            <w:pPr>
              <w:spacing w:line="480" w:lineRule="atLeast"/>
              <w:rPr>
                <w:sz w:val="28"/>
                <w:szCs w:val="28"/>
              </w:rPr>
            </w:pPr>
          </w:p>
        </w:tc>
      </w:tr>
      <w:tr w14:paraId="29B5C8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101" w:type="dxa"/>
            <w:vAlign w:val="center"/>
          </w:tcPr>
          <w:p w14:paraId="477AC20F">
            <w:pPr>
              <w:spacing w:line="480" w:lineRule="atLeas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组长所在学院</w:t>
            </w:r>
          </w:p>
        </w:tc>
        <w:tc>
          <w:tcPr>
            <w:tcW w:w="6099" w:type="dxa"/>
            <w:vAlign w:val="center"/>
          </w:tcPr>
          <w:p w14:paraId="4B7384AD">
            <w:pPr>
              <w:spacing w:line="480" w:lineRule="atLeast"/>
              <w:rPr>
                <w:sz w:val="28"/>
                <w:szCs w:val="28"/>
              </w:rPr>
            </w:pPr>
          </w:p>
        </w:tc>
      </w:tr>
      <w:tr w14:paraId="2BAE47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80" w:hRule="exact"/>
        </w:trPr>
        <w:tc>
          <w:tcPr>
            <w:tcW w:w="2101" w:type="dxa"/>
            <w:vAlign w:val="center"/>
          </w:tcPr>
          <w:p w14:paraId="3DE42B4C">
            <w:pPr>
              <w:spacing w:line="480" w:lineRule="atLeas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小组成员名单</w:t>
            </w:r>
          </w:p>
        </w:tc>
        <w:tc>
          <w:tcPr>
            <w:tcW w:w="6099" w:type="dxa"/>
            <w:vAlign w:val="center"/>
          </w:tcPr>
          <w:p w14:paraId="755DD481">
            <w:pPr>
              <w:spacing w:line="480" w:lineRule="atLeast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（注明成员学院、姓名）</w:t>
            </w:r>
          </w:p>
        </w:tc>
      </w:tr>
      <w:tr w14:paraId="06EE607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exact"/>
        </w:trPr>
        <w:tc>
          <w:tcPr>
            <w:tcW w:w="2101" w:type="dxa"/>
            <w:vAlign w:val="center"/>
          </w:tcPr>
          <w:p w14:paraId="57ECB1C1">
            <w:pPr>
              <w:spacing w:line="480" w:lineRule="atLeast"/>
              <w:jc w:val="center"/>
              <w:rPr>
                <w:rFonts w:ascii="黑体" w:eastAsia="黑体"/>
                <w:sz w:val="28"/>
                <w:szCs w:val="28"/>
              </w:rPr>
            </w:pPr>
            <w:r>
              <w:rPr>
                <w:rFonts w:hint="eastAsia" w:ascii="黑体" w:eastAsia="黑体"/>
                <w:sz w:val="28"/>
                <w:szCs w:val="28"/>
              </w:rPr>
              <w:t>指导教师</w:t>
            </w:r>
          </w:p>
        </w:tc>
        <w:tc>
          <w:tcPr>
            <w:tcW w:w="6099" w:type="dxa"/>
            <w:vAlign w:val="center"/>
          </w:tcPr>
          <w:p w14:paraId="2E6C2C5B">
            <w:pPr>
              <w:spacing w:line="480" w:lineRule="atLeast"/>
              <w:rPr>
                <w:sz w:val="28"/>
                <w:szCs w:val="28"/>
              </w:rPr>
            </w:pPr>
          </w:p>
        </w:tc>
      </w:tr>
    </w:tbl>
    <w:p w14:paraId="01F7CB64">
      <w:pPr>
        <w:rPr>
          <w:rFonts w:ascii="仿宋_GB2312" w:hAnsi="宋体" w:eastAsia="仿宋_GB2312"/>
          <w:sz w:val="32"/>
          <w:szCs w:val="28"/>
        </w:rPr>
      </w:pPr>
    </w:p>
    <w:p w14:paraId="1A426F1B">
      <w:pPr>
        <w:jc w:val="center"/>
        <w:rPr>
          <w:rFonts w:ascii="仿宋_GB2312" w:hAnsi="宋体" w:eastAsia="仿宋_GB2312"/>
          <w:sz w:val="32"/>
          <w:szCs w:val="28"/>
        </w:rPr>
      </w:pPr>
    </w:p>
    <w:p w14:paraId="01AD25FF">
      <w:pPr>
        <w:jc w:val="center"/>
        <w:rPr>
          <w:rFonts w:ascii="仿宋_GB2312" w:hAnsi="宋体" w:eastAsia="仿宋_GB2312"/>
          <w:sz w:val="32"/>
          <w:szCs w:val="28"/>
        </w:rPr>
      </w:pPr>
    </w:p>
    <w:p w14:paraId="6A97612E">
      <w:pPr>
        <w:jc w:val="center"/>
        <w:rPr>
          <w:rFonts w:ascii="仿宋_GB2312" w:hAnsi="宋体" w:eastAsia="仿宋_GB2312"/>
          <w:sz w:val="32"/>
          <w:szCs w:val="28"/>
        </w:rPr>
      </w:pPr>
    </w:p>
    <w:p w14:paraId="4C780EBC">
      <w:pPr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共青团上海师范大学委员会</w:t>
      </w:r>
    </w:p>
    <w:p w14:paraId="34DA17CB">
      <w:pPr>
        <w:spacing w:line="360" w:lineRule="auto"/>
        <w:jc w:val="center"/>
        <w:rPr>
          <w:rFonts w:ascii="仿宋_GB2312" w:hAnsi="宋体" w:eastAsia="仿宋_GB2312"/>
          <w:sz w:val="32"/>
          <w:szCs w:val="28"/>
        </w:rPr>
      </w:pPr>
      <w:r>
        <w:rPr>
          <w:rFonts w:hint="eastAsia" w:ascii="仿宋_GB2312" w:hAnsi="宋体" w:eastAsia="仿宋_GB2312"/>
          <w:sz w:val="32"/>
          <w:szCs w:val="28"/>
        </w:rPr>
        <w:t>二○二五年 月</w:t>
      </w:r>
    </w:p>
    <w:p w14:paraId="2DCF83E4"/>
    <w:p w14:paraId="0D037DB3"/>
    <w:p w14:paraId="59F9F486"/>
    <w:p w14:paraId="1B174337">
      <w:pPr>
        <w:rPr>
          <w:rFonts w:hint="eastAsia"/>
        </w:rPr>
      </w:pPr>
    </w:p>
    <w:p w14:paraId="652690DE">
      <w:pPr>
        <w:jc w:val="center"/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教学大纲基本格式</w:t>
      </w:r>
    </w:p>
    <w:p w14:paraId="13908CD6">
      <w:pPr>
        <w:rPr>
          <w:rFonts w:ascii="宋体" w:hAnsi="宋体"/>
          <w:sz w:val="30"/>
          <w:szCs w:val="30"/>
        </w:rPr>
      </w:pPr>
    </w:p>
    <w:p w14:paraId="2B77AEB5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1.课程名称</w:t>
      </w:r>
    </w:p>
    <w:p w14:paraId="29761BBD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2.教学团队信息</w:t>
      </w:r>
    </w:p>
    <w:p w14:paraId="3312EE2A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3.课程简介</w:t>
      </w:r>
    </w:p>
    <w:p w14:paraId="78478630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4.课程目标</w:t>
      </w:r>
    </w:p>
    <w:p w14:paraId="6AF3E3D5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5.教学设计</w:t>
      </w:r>
    </w:p>
    <w:p w14:paraId="29786116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6.教学进度安排</w:t>
      </w:r>
    </w:p>
    <w:p w14:paraId="0A314277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7.学习评价方案</w:t>
      </w:r>
    </w:p>
    <w:p w14:paraId="1ECF8EEC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8.课程资源</w:t>
      </w:r>
    </w:p>
    <w:p w14:paraId="1BAAB659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9.修读要求</w:t>
      </w:r>
    </w:p>
    <w:p w14:paraId="7F223A29">
      <w:pPr>
        <w:rPr>
          <w:rFonts w:ascii="宋体" w:hAnsi="宋体"/>
          <w:sz w:val="30"/>
          <w:szCs w:val="30"/>
        </w:rPr>
      </w:pPr>
      <w:r>
        <w:rPr>
          <w:rFonts w:hint="eastAsia" w:ascii="宋体" w:hAnsi="宋体"/>
          <w:sz w:val="30"/>
          <w:szCs w:val="30"/>
        </w:rPr>
        <w:t>10.其他需要说明的事宜</w:t>
      </w:r>
    </w:p>
    <w:sectPr>
      <w:footerReference r:id="rId3" w:type="default"/>
      <w:pgSz w:w="11906" w:h="16838"/>
      <w:pgMar w:top="1440" w:right="1797" w:bottom="1440" w:left="1797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B0E5C78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15A7448">
                          <w:pPr>
                            <w:pStyle w:val="4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15A7448">
                    <w:pPr>
                      <w:pStyle w:val="4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A3ZThlZTNmMmUwMzdiNWYxZTI4NTZiY2VlMjIyMDcifQ=="/>
  </w:docVars>
  <w:rsids>
    <w:rsidRoot w:val="00212A5B"/>
    <w:rsid w:val="000172CB"/>
    <w:rsid w:val="000F0A94"/>
    <w:rsid w:val="00212A5B"/>
    <w:rsid w:val="002A0A41"/>
    <w:rsid w:val="003A3B49"/>
    <w:rsid w:val="004F6C36"/>
    <w:rsid w:val="00571850"/>
    <w:rsid w:val="005F7F1A"/>
    <w:rsid w:val="007124E0"/>
    <w:rsid w:val="00716418"/>
    <w:rsid w:val="00807816"/>
    <w:rsid w:val="008613A4"/>
    <w:rsid w:val="009E48DB"/>
    <w:rsid w:val="00A93D5A"/>
    <w:rsid w:val="00D21DDC"/>
    <w:rsid w:val="00DC3F68"/>
    <w:rsid w:val="00DD3606"/>
    <w:rsid w:val="00FB36D3"/>
    <w:rsid w:val="01CA1FC8"/>
    <w:rsid w:val="040730BE"/>
    <w:rsid w:val="053C160D"/>
    <w:rsid w:val="08883685"/>
    <w:rsid w:val="088F440A"/>
    <w:rsid w:val="096175F2"/>
    <w:rsid w:val="0E6D0107"/>
    <w:rsid w:val="14CF49EB"/>
    <w:rsid w:val="1D6A5C36"/>
    <w:rsid w:val="1DC05B9C"/>
    <w:rsid w:val="2BBA34BB"/>
    <w:rsid w:val="42316595"/>
    <w:rsid w:val="423C485A"/>
    <w:rsid w:val="49162F62"/>
    <w:rsid w:val="54E341F8"/>
    <w:rsid w:val="5D102037"/>
    <w:rsid w:val="5D24203A"/>
    <w:rsid w:val="64FB1D14"/>
    <w:rsid w:val="68ED40DD"/>
    <w:rsid w:val="6EDF503E"/>
    <w:rsid w:val="70E256C2"/>
    <w:rsid w:val="718C1B56"/>
    <w:rsid w:val="76F3439B"/>
    <w:rsid w:val="778043ED"/>
    <w:rsid w:val="793B230D"/>
    <w:rsid w:val="7F815948"/>
    <w:rsid w:val="DFE5ED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after="26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Strong"/>
    <w:basedOn w:val="7"/>
    <w:qFormat/>
    <w:uiPriority w:val="0"/>
    <w:rPr>
      <w:b/>
    </w:rPr>
  </w:style>
  <w:style w:type="character" w:customStyle="1" w:styleId="9">
    <w:name w:val="head2"/>
    <w:qFormat/>
    <w:uiPriority w:val="0"/>
    <w:rPr>
      <w:rFonts w:hint="default" w:ascii="Tahoma" w:hAnsi="Tahoma" w:cs="Tahoma"/>
      <w:color w:val="333333"/>
      <w:sz w:val="30"/>
      <w:szCs w:val="30"/>
    </w:rPr>
  </w:style>
  <w:style w:type="character" w:customStyle="1" w:styleId="10">
    <w:name w:val="页眉 字符"/>
    <w:basedOn w:val="7"/>
    <w:link w:val="5"/>
    <w:qFormat/>
    <w:uiPriority w:val="0"/>
    <w:rPr>
      <w:kern w:val="2"/>
      <w:sz w:val="18"/>
      <w:szCs w:val="18"/>
    </w:rPr>
  </w:style>
  <w:style w:type="paragraph" w:customStyle="1" w:styleId="11">
    <w:name w:val="Default"/>
    <w:qFormat/>
    <w:uiPriority w:val="0"/>
    <w:pPr>
      <w:widowControl w:val="0"/>
      <w:autoSpaceDE w:val="0"/>
      <w:autoSpaceDN w:val="0"/>
      <w:adjustRightInd w:val="0"/>
    </w:pPr>
    <w:rPr>
      <w:rFonts w:ascii="华文中宋" w:hAnsi="Calibri" w:eastAsia="华文中宋" w:cs="华文中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154</Words>
  <Characters>168</Characters>
  <Lines>1</Lines>
  <Paragraphs>1</Paragraphs>
  <TotalTime>0</TotalTime>
  <ScaleCrop>false</ScaleCrop>
  <LinksUpToDate>false</LinksUpToDate>
  <CharactersWithSpaces>169</CharactersWithSpaces>
  <Application>WPS Office_12.1.0.21171_F1E327BC-269C-435d-A152-05C5408002CA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2025-05-15T22:19:00Z</dcterms:created>
  <dc:creator>lenovo</dc:creator>
  <cp:lastModifiedBy>Golden</cp:lastModifiedBy>
  <dcterms:modified xsi:type="dcterms:W3CDTF">2025-06-03T09:22:22Z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2052-12.1.0.21171</vt:lpwstr>
  </property>
  <property fmtid="{D5CDD505-2E9C-101B-9397-08002B2CF9AE}" pid="3" name="ICV">
    <vt:lpwstr>E64F2A04902ED3FD9F4E2D68D7C17CBF_43</vt:lpwstr>
  </property>
  <property fmtid="{D5CDD505-2E9C-101B-9397-08002B2CF9AE}" pid="4" name="KSOTemplateDocerSaveRecord">
    <vt:lpwstr>eyJoZGlkIjoiMzEwNTM5NzYwMDRjMzkwZTVkZjY2ODkwMGIxNGU0OTUiLCJ1c2VySWQiOiI5MTgyMTA5ODMifQ==</vt:lpwstr>
  </property>
</Properties>
</file>