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5E" w:rsidRDefault="00AF7F5E" w:rsidP="00AF7F5E">
      <w:pPr>
        <w:spacing w:line="500" w:lineRule="exact"/>
        <w:ind w:right="1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附1：</w:t>
      </w:r>
    </w:p>
    <w:p w:rsidR="00D30A9A" w:rsidRPr="00D30A9A" w:rsidRDefault="00AF7F5E" w:rsidP="00800668">
      <w:pPr>
        <w:spacing w:line="500" w:lineRule="exact"/>
        <w:ind w:right="140"/>
        <w:jc w:val="center"/>
        <w:rPr>
          <w:rFonts w:ascii="华文中宋" w:eastAsia="华文中宋" w:hAnsi="华文中宋"/>
          <w:sz w:val="30"/>
          <w:szCs w:val="30"/>
        </w:rPr>
      </w:pPr>
      <w:r w:rsidRPr="00D30A9A">
        <w:rPr>
          <w:rFonts w:ascii="华文中宋" w:eastAsia="华文中宋" w:hAnsi="华文中宋" w:hint="eastAsia"/>
          <w:sz w:val="30"/>
          <w:szCs w:val="30"/>
        </w:rPr>
        <w:t>上海师范大学二级学院学生会考评总结材料上交要求</w:t>
      </w:r>
    </w:p>
    <w:p w:rsidR="00D30A9A" w:rsidRDefault="00AF7F5E" w:rsidP="00D30A9A">
      <w:pPr>
        <w:pStyle w:val="a5"/>
        <w:numPr>
          <w:ilvl w:val="0"/>
          <w:numId w:val="1"/>
        </w:numPr>
        <w:spacing w:line="360" w:lineRule="auto"/>
        <w:ind w:right="142" w:firstLineChars="0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归档文件夹</w:t>
      </w:r>
    </w:p>
    <w:p w:rsidR="00D30A9A" w:rsidRPr="00D30A9A" w:rsidRDefault="00AF7F5E" w:rsidP="00D30A9A">
      <w:pPr>
        <w:pStyle w:val="a5"/>
        <w:spacing w:line="360" w:lineRule="auto"/>
        <w:ind w:left="360" w:right="142" w:firstLineChars="0" w:firstLine="0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一级目录文件夹名为“XX学院201</w:t>
      </w:r>
      <w:r w:rsidR="00774D0E" w:rsidRPr="00D30A9A">
        <w:rPr>
          <w:rFonts w:ascii="仿宋" w:eastAsia="仿宋" w:hAnsi="仿宋" w:hint="eastAsia"/>
          <w:sz w:val="24"/>
          <w:szCs w:val="24"/>
        </w:rPr>
        <w:t>4</w:t>
      </w:r>
      <w:r w:rsidRPr="00D30A9A">
        <w:rPr>
          <w:rFonts w:ascii="仿宋" w:eastAsia="仿宋" w:hAnsi="仿宋" w:hint="eastAsia"/>
          <w:sz w:val="24"/>
          <w:szCs w:val="24"/>
        </w:rPr>
        <w:t>年</w:t>
      </w:r>
      <w:r w:rsidR="00D30A9A">
        <w:rPr>
          <w:rFonts w:ascii="仿宋" w:eastAsia="仿宋" w:hAnsi="仿宋" w:hint="eastAsia"/>
          <w:sz w:val="24"/>
          <w:szCs w:val="24"/>
        </w:rPr>
        <w:t>学生会</w:t>
      </w:r>
      <w:r w:rsidRPr="00D30A9A">
        <w:rPr>
          <w:rFonts w:ascii="仿宋" w:eastAsia="仿宋" w:hAnsi="仿宋" w:hint="eastAsia"/>
          <w:sz w:val="24"/>
          <w:szCs w:val="24"/>
        </w:rPr>
        <w:t>工作总结”，</w:t>
      </w:r>
    </w:p>
    <w:p w:rsidR="00D30A9A" w:rsidRDefault="00800668" w:rsidP="00D30A9A">
      <w:pPr>
        <w:pStyle w:val="a5"/>
        <w:spacing w:line="360" w:lineRule="auto"/>
        <w:ind w:left="360" w:right="142"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二级目录应包括七个板块内容：组织工作、学术科研、文体活动、社会实践、青年维权、社团建设、</w:t>
      </w:r>
      <w:r w:rsidR="00D30A9A">
        <w:rPr>
          <w:rFonts w:ascii="仿宋" w:eastAsia="仿宋" w:hAnsi="仿宋" w:hint="eastAsia"/>
          <w:sz w:val="24"/>
          <w:szCs w:val="24"/>
        </w:rPr>
        <w:t>信息化工作（含媒体报道）</w:t>
      </w:r>
    </w:p>
    <w:p w:rsidR="00AF7F5E" w:rsidRPr="00D30A9A" w:rsidRDefault="00AF7F5E" w:rsidP="00D30A9A">
      <w:pPr>
        <w:pStyle w:val="a5"/>
        <w:spacing w:line="360" w:lineRule="auto"/>
        <w:ind w:left="360" w:right="142" w:firstLineChars="0" w:firstLine="0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三级目录根据相关板块开展情况自行添加。</w:t>
      </w:r>
    </w:p>
    <w:p w:rsidR="00AF7F5E" w:rsidRPr="00D30A9A" w:rsidRDefault="00AF7F5E" w:rsidP="00D30A9A">
      <w:pPr>
        <w:spacing w:line="360" w:lineRule="auto"/>
        <w:ind w:right="142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2.活动材料按照活动涉及板块进行归档，完整的归档材料应包括：策划书、反映活动开展情况的详细资料、活动总结，开幕式和闭幕式的会议议程、领导或嘉宾讲话、照片、视频等相关内容。相关活动照片，请适当挑选并加以文字说明后归档在一个文件夹，并存放于该活动的目录下。</w:t>
      </w:r>
    </w:p>
    <w:p w:rsidR="00AF7F5E" w:rsidRPr="00D30A9A" w:rsidRDefault="00AF7F5E" w:rsidP="00D30A9A">
      <w:pPr>
        <w:spacing w:line="360" w:lineRule="auto"/>
        <w:ind w:right="142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3.如有临时活动可自行增加二级目录。</w:t>
      </w:r>
    </w:p>
    <w:p w:rsidR="00AF7F5E" w:rsidRPr="00D30A9A" w:rsidRDefault="00AF7F5E" w:rsidP="00D30A9A">
      <w:pPr>
        <w:spacing w:line="360" w:lineRule="auto"/>
        <w:ind w:right="142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4.归档范围：</w:t>
      </w:r>
    </w:p>
    <w:p w:rsidR="00AF7F5E" w:rsidRPr="00D30A9A" w:rsidRDefault="00AF7F5E" w:rsidP="00D30A9A">
      <w:pPr>
        <w:spacing w:line="360" w:lineRule="auto"/>
        <w:ind w:right="142" w:firstLineChars="50" w:firstLine="120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①</w:t>
      </w:r>
      <w:r w:rsidRPr="00D30A9A">
        <w:rPr>
          <w:rFonts w:ascii="仿宋" w:eastAsia="仿宋" w:hAnsi="仿宋"/>
          <w:sz w:val="24"/>
          <w:szCs w:val="24"/>
        </w:rPr>
        <w:t>上级</w:t>
      </w:r>
      <w:r w:rsidRPr="00D30A9A">
        <w:rPr>
          <w:rFonts w:ascii="仿宋" w:eastAsia="仿宋" w:hAnsi="仿宋" w:hint="eastAsia"/>
          <w:sz w:val="24"/>
          <w:szCs w:val="24"/>
        </w:rPr>
        <w:t>部门</w:t>
      </w:r>
      <w:r w:rsidRPr="00D30A9A">
        <w:rPr>
          <w:rFonts w:ascii="仿宋" w:eastAsia="仿宋" w:hAnsi="仿宋"/>
          <w:sz w:val="24"/>
          <w:szCs w:val="24"/>
        </w:rPr>
        <w:t>有关</w:t>
      </w:r>
      <w:r w:rsidRPr="00D30A9A">
        <w:rPr>
          <w:rFonts w:ascii="仿宋" w:eastAsia="仿宋" w:hAnsi="仿宋" w:hint="eastAsia"/>
          <w:sz w:val="24"/>
          <w:szCs w:val="24"/>
        </w:rPr>
        <w:t>学生会</w:t>
      </w:r>
      <w:r w:rsidRPr="00D30A9A">
        <w:rPr>
          <w:rFonts w:ascii="仿宋" w:eastAsia="仿宋" w:hAnsi="仿宋"/>
          <w:sz w:val="24"/>
          <w:szCs w:val="24"/>
        </w:rPr>
        <w:t>工作的重要文件及各类获奖文件</w:t>
      </w:r>
      <w:r w:rsidRPr="00D30A9A">
        <w:rPr>
          <w:rFonts w:ascii="仿宋" w:eastAsia="仿宋" w:hAnsi="仿宋" w:hint="eastAsia"/>
          <w:sz w:val="24"/>
          <w:szCs w:val="24"/>
        </w:rPr>
        <w:t>；</w:t>
      </w:r>
    </w:p>
    <w:p w:rsidR="00AF7F5E" w:rsidRPr="00D30A9A" w:rsidRDefault="00AF7F5E" w:rsidP="00D30A9A">
      <w:pPr>
        <w:spacing w:line="360" w:lineRule="auto"/>
        <w:ind w:right="142" w:firstLineChars="50" w:firstLine="120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②</w:t>
      </w:r>
      <w:r w:rsidRPr="00D30A9A">
        <w:rPr>
          <w:rFonts w:ascii="仿宋" w:eastAsia="仿宋" w:hAnsi="仿宋"/>
          <w:sz w:val="24"/>
          <w:szCs w:val="24"/>
        </w:rPr>
        <w:t>工作计划、总结、规章制度、统计年报及重要汇报材料</w:t>
      </w:r>
      <w:r w:rsidRPr="00D30A9A">
        <w:rPr>
          <w:rFonts w:ascii="仿宋" w:eastAsia="仿宋" w:hAnsi="仿宋" w:hint="eastAsia"/>
          <w:sz w:val="24"/>
          <w:szCs w:val="24"/>
        </w:rPr>
        <w:t>；</w:t>
      </w:r>
    </w:p>
    <w:p w:rsidR="00AF7F5E" w:rsidRPr="00D30A9A" w:rsidRDefault="00AF7F5E" w:rsidP="00D30A9A">
      <w:pPr>
        <w:spacing w:line="360" w:lineRule="auto"/>
        <w:ind w:right="142" w:firstLineChars="50" w:firstLine="120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③</w:t>
      </w:r>
      <w:r w:rsidRPr="00D30A9A">
        <w:rPr>
          <w:rFonts w:ascii="仿宋" w:eastAsia="仿宋" w:hAnsi="仿宋"/>
          <w:sz w:val="24"/>
          <w:szCs w:val="24"/>
        </w:rPr>
        <w:t>学生会机构设置、</w:t>
      </w:r>
      <w:r w:rsidRPr="00D30A9A">
        <w:rPr>
          <w:rFonts w:ascii="仿宋" w:eastAsia="仿宋" w:hAnsi="仿宋" w:hint="eastAsia"/>
          <w:sz w:val="24"/>
          <w:szCs w:val="24"/>
        </w:rPr>
        <w:t>学生会人事变化</w:t>
      </w:r>
      <w:r w:rsidRPr="00D30A9A">
        <w:rPr>
          <w:rFonts w:ascii="仿宋" w:eastAsia="仿宋" w:hAnsi="仿宋"/>
          <w:sz w:val="24"/>
          <w:szCs w:val="24"/>
        </w:rPr>
        <w:t>的材料</w:t>
      </w:r>
      <w:r w:rsidRPr="00D30A9A">
        <w:rPr>
          <w:rFonts w:ascii="仿宋" w:eastAsia="仿宋" w:hAnsi="仿宋" w:hint="eastAsia"/>
          <w:sz w:val="24"/>
          <w:szCs w:val="24"/>
        </w:rPr>
        <w:t>；</w:t>
      </w:r>
    </w:p>
    <w:p w:rsidR="00AF7F5E" w:rsidRPr="00D30A9A" w:rsidRDefault="00AF7F5E" w:rsidP="00D30A9A">
      <w:pPr>
        <w:spacing w:line="360" w:lineRule="auto"/>
        <w:ind w:right="142" w:firstLineChars="50" w:firstLine="120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④</w:t>
      </w:r>
      <w:r w:rsidRPr="00D30A9A">
        <w:rPr>
          <w:rFonts w:ascii="仿宋" w:eastAsia="仿宋" w:hAnsi="仿宋"/>
          <w:sz w:val="24"/>
          <w:szCs w:val="24"/>
        </w:rPr>
        <w:t>工作典型调查材料、经验交流材料</w:t>
      </w:r>
    </w:p>
    <w:p w:rsidR="00AF7F5E" w:rsidRPr="00D30A9A" w:rsidRDefault="00AF7F5E" w:rsidP="00D30A9A">
      <w:pPr>
        <w:spacing w:line="360" w:lineRule="auto"/>
        <w:ind w:right="142" w:firstLineChars="50" w:firstLine="120"/>
        <w:jc w:val="left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⑤</w:t>
      </w:r>
      <w:r w:rsidRPr="00D30A9A">
        <w:rPr>
          <w:rFonts w:ascii="仿宋" w:eastAsia="仿宋" w:hAnsi="仿宋"/>
          <w:sz w:val="24"/>
          <w:szCs w:val="24"/>
        </w:rPr>
        <w:t>学生会的有关资料汇编、画册及内部刊物</w:t>
      </w:r>
    </w:p>
    <w:p w:rsidR="0027250A" w:rsidRPr="00D30A9A" w:rsidRDefault="00AF7F5E" w:rsidP="00D30A9A">
      <w:pPr>
        <w:spacing w:line="360" w:lineRule="auto"/>
        <w:ind w:firstLineChars="50" w:firstLine="120"/>
        <w:rPr>
          <w:rFonts w:ascii="仿宋" w:eastAsia="仿宋" w:hAnsi="仿宋"/>
          <w:sz w:val="24"/>
          <w:szCs w:val="24"/>
        </w:rPr>
      </w:pPr>
      <w:r w:rsidRPr="00D30A9A">
        <w:rPr>
          <w:rFonts w:ascii="仿宋" w:eastAsia="仿宋" w:hAnsi="仿宋" w:hint="eastAsia"/>
          <w:sz w:val="24"/>
          <w:szCs w:val="24"/>
        </w:rPr>
        <w:t>⑥</w:t>
      </w:r>
      <w:r w:rsidRPr="00D30A9A">
        <w:rPr>
          <w:rFonts w:ascii="仿宋" w:eastAsia="仿宋" w:hAnsi="仿宋"/>
          <w:sz w:val="24"/>
          <w:szCs w:val="24"/>
        </w:rPr>
        <w:t>各类电子文件</w:t>
      </w:r>
      <w:r w:rsidRPr="00D30A9A">
        <w:rPr>
          <w:rFonts w:ascii="仿宋" w:eastAsia="仿宋" w:hAnsi="仿宋" w:hint="eastAsia"/>
          <w:sz w:val="24"/>
          <w:szCs w:val="24"/>
        </w:rPr>
        <w:t>，</w:t>
      </w:r>
      <w:r w:rsidRPr="00D30A9A">
        <w:rPr>
          <w:rFonts w:ascii="仿宋" w:eastAsia="仿宋" w:hAnsi="仿宋"/>
          <w:sz w:val="24"/>
          <w:szCs w:val="24"/>
        </w:rPr>
        <w:t>各种有保荐价值和纪念意义的声像档案</w:t>
      </w:r>
      <w:r w:rsidRPr="00D30A9A">
        <w:rPr>
          <w:rFonts w:ascii="仿宋" w:eastAsia="仿宋" w:hAnsi="仿宋" w:hint="eastAsia"/>
          <w:sz w:val="24"/>
          <w:szCs w:val="24"/>
        </w:rPr>
        <w:t>等。</w:t>
      </w:r>
    </w:p>
    <w:p w:rsidR="00AF7F5E" w:rsidRPr="00D30A9A" w:rsidRDefault="00AF7F5E" w:rsidP="00D30A9A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F7F5E" w:rsidRPr="00D30A9A" w:rsidRDefault="00AF7F5E" w:rsidP="00D30A9A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AF7F5E" w:rsidRPr="00D30A9A" w:rsidSect="00F92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326" w:rsidRDefault="00E02326" w:rsidP="00774D0E">
      <w:r>
        <w:separator/>
      </w:r>
    </w:p>
  </w:endnote>
  <w:endnote w:type="continuationSeparator" w:id="1">
    <w:p w:rsidR="00E02326" w:rsidRDefault="00E02326" w:rsidP="00774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326" w:rsidRDefault="00E02326" w:rsidP="00774D0E">
      <w:r>
        <w:separator/>
      </w:r>
    </w:p>
  </w:footnote>
  <w:footnote w:type="continuationSeparator" w:id="1">
    <w:p w:rsidR="00E02326" w:rsidRDefault="00E02326" w:rsidP="00774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86925"/>
    <w:multiLevelType w:val="hybridMultilevel"/>
    <w:tmpl w:val="BDA62592"/>
    <w:lvl w:ilvl="0" w:tplc="6C126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F5E"/>
    <w:rsid w:val="00111E1D"/>
    <w:rsid w:val="0027250A"/>
    <w:rsid w:val="007441EB"/>
    <w:rsid w:val="00774D0E"/>
    <w:rsid w:val="00800668"/>
    <w:rsid w:val="00AF7F5E"/>
    <w:rsid w:val="00D30A9A"/>
    <w:rsid w:val="00E02326"/>
    <w:rsid w:val="00F92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D0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D0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30A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2014-11-26T04:44:00Z</dcterms:created>
  <dcterms:modified xsi:type="dcterms:W3CDTF">2014-11-26T04:44:00Z</dcterms:modified>
</cp:coreProperties>
</file>