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FZXiaoBiaoSong-B05S" w:hAnsi="FZXiaoBiaoSong-B05S" w:eastAsia="FZXiaoBiaoSong-B05S"/>
          <w:b/>
          <w:bCs/>
          <w:sz w:val="36"/>
          <w:szCs w:val="36"/>
        </w:rPr>
      </w:pPr>
      <w:r>
        <w:rPr>
          <w:rFonts w:ascii="FZXiaoBiaoSong-B05S" w:hAnsi="FZXiaoBiaoSong-B05S" w:eastAsia="FZXiaoBiaoSong-B05S"/>
          <w:b/>
          <w:bCs/>
          <w:sz w:val="36"/>
          <w:szCs w:val="36"/>
        </w:rPr>
        <w:t>“智慧团建”系统团支部整理整顿功能</w:t>
      </w:r>
    </w:p>
    <w:p>
      <w:pPr>
        <w:jc w:val="center"/>
        <w:rPr>
          <w:rFonts w:ascii="FZXiaoBiaoSong-B05S" w:hAnsi="FZXiaoBiaoSong-B05S" w:eastAsia="FZXiaoBiaoSong-B05S"/>
          <w:b/>
          <w:bCs/>
          <w:sz w:val="36"/>
          <w:szCs w:val="36"/>
        </w:rPr>
      </w:pPr>
      <w:r>
        <w:rPr>
          <w:rFonts w:ascii="FZXiaoBiaoSong-B05S" w:hAnsi="FZXiaoBiaoSong-B05S" w:eastAsia="FZXiaoBiaoSong-B05S"/>
          <w:b/>
          <w:bCs/>
          <w:sz w:val="36"/>
          <w:szCs w:val="36"/>
        </w:rPr>
        <w:t>操作说明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一．基本流程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 团支部负责人(管理员，下同)提交“团支部自检表”。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审核团支部提交的“团支部自检表”。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3.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对照标准，按照不少于20%的比例确定后进团支部。(自检表中“较差项”大于等于10 项的团支部必须纳入待整顿团支部；定期开展工作考核排名的基层团组织，可以依据往年考核排名确定后进团支部名单；基层党支部明确提出，对于所属团支部工作开展情况不满意的，或团支部围绕中心、服务大局作用发挥明显不充分的，可以列为后进团支部；可以将自检表中班子配备是否齐整、团员信息是否完整、基础团务是否规范、智慧团建应用是否及时等四项内容作为判断后进团支部的参考标准)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4. 团支部负责人登录系统，在提示框和操作中心可查看上级的审核结果。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5. 被纳入重点整顿对象的支部整改后提交最新的自检表。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6.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审核新提交的“团支部自检表”。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 审核结果为“继续整改”的支部，整改后再次提交“团支部自检表”，直至通过审核。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二．具体操作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（一）团支部自检</w:t>
      </w:r>
    </w:p>
    <w:p>
      <w:pPr>
        <w:spacing w:line="360" w:lineRule="auto"/>
        <w:rPr>
          <w:rFonts w:hint="eastAsia" w:ascii="仿宋" w:hAnsi="仿宋" w:eastAsia="宋体"/>
          <w:sz w:val="28"/>
          <w:szCs w:val="28"/>
        </w:rPr>
      </w:pPr>
      <w:r>
        <w:rPr>
          <w:rFonts w:ascii="仿宋" w:hAnsi="仿宋" w:eastAsia="仿宋_GB2312" w:cs="仿宋_GB2312"/>
          <w:sz w:val="28"/>
          <w:szCs w:val="28"/>
        </w:rPr>
        <w:t>1. 团支部负责人登录系统进入管理中心</w:t>
      </w:r>
      <w:r>
        <w:rPr>
          <w:rFonts w:hint="eastAsia" w:ascii="仿宋" w:hAnsi="仿宋" w:eastAsia="仿宋_GB2312" w:cs="仿宋_GB2312"/>
          <w:sz w:val="28"/>
          <w:szCs w:val="28"/>
        </w:rPr>
        <w:t>，</w:t>
      </w:r>
      <w:r>
        <w:rPr>
          <w:rFonts w:ascii="仿宋" w:hAnsi="仿宋" w:eastAsia="仿宋_GB2312" w:cs="仿宋_GB2312"/>
          <w:sz w:val="28"/>
          <w:szCs w:val="28"/>
        </w:rPr>
        <w:t>点击组织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ascii="仿宋" w:hAnsi="仿宋" w:eastAsia="仿宋_GB2312" w:cs="仿宋_GB2312"/>
          <w:sz w:val="28"/>
          <w:szCs w:val="28"/>
        </w:rPr>
        <w:t>整顿-团支部自检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ascii="仿宋" w:hAnsi="仿宋" w:eastAsia="仿宋_GB2312" w:cs="仿宋_GB2312"/>
          <w:sz w:val="28"/>
          <w:szCs w:val="28"/>
        </w:rPr>
        <w:t>菜单</w:t>
      </w:r>
      <w:r>
        <w:rPr>
          <w:rFonts w:hint="eastAsia" w:ascii="仿宋" w:hAnsi="仿宋" w:eastAsia="仿宋_GB2312" w:cs="仿宋_GB2312"/>
          <w:sz w:val="28"/>
          <w:szCs w:val="28"/>
        </w:rPr>
        <w:t>，</w:t>
      </w:r>
      <w:r>
        <w:rPr>
          <w:rFonts w:ascii="仿宋" w:hAnsi="仿宋" w:eastAsia="仿宋_GB2312" w:cs="仿宋_GB2312"/>
          <w:sz w:val="28"/>
          <w:szCs w:val="28"/>
        </w:rPr>
        <w:t>默认进入历史记录界面</w:t>
      </w:r>
      <w:r>
        <w:rPr>
          <w:rFonts w:hint="eastAsia" w:ascii="仿宋" w:hAnsi="仿宋" w:eastAsia="仿宋_GB2312" w:cs="仿宋_GB2312"/>
          <w:sz w:val="28"/>
          <w:szCs w:val="28"/>
        </w:rPr>
        <w:t>，</w:t>
      </w:r>
      <w:r>
        <w:rPr>
          <w:rFonts w:ascii="仿宋" w:hAnsi="仿宋" w:eastAsia="仿宋_GB2312" w:cs="仿宋_GB2312"/>
          <w:sz w:val="28"/>
          <w:szCs w:val="28"/>
        </w:rPr>
        <w:t>点击右上角的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ascii="仿宋" w:hAnsi="仿宋" w:eastAsia="仿宋_GB2312" w:cs="仿宋_GB2312"/>
          <w:sz w:val="28"/>
          <w:szCs w:val="28"/>
        </w:rPr>
        <w:t>团支部自检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ascii="仿宋" w:hAnsi="仿宋" w:eastAsia="仿宋_GB2312" w:cs="仿宋_GB2312"/>
          <w:sz w:val="28"/>
          <w:szCs w:val="28"/>
        </w:rPr>
        <w:t xml:space="preserve">按钮。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</w:rPr>
        <w:instrText xml:space="preserve"> INCLUDEPICTURE "/var/folders/93/klv9tr4j68b3_zbt5b31jhp80000gn/T/com.microsoft.Word/WebArchiveCopyPasteTempFiles/page5image2800" \* MERGEFORMATINET </w:instrText>
      </w:r>
      <w:r>
        <w:rPr>
          <w:rFonts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57800" cy="2112010"/>
            <wp:effectExtent l="0" t="0" r="0" b="0"/>
            <wp:docPr id="1" name="图片 1" descr="page5image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5image28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fldChar w:fldCharType="end"/>
      </w:r>
    </w:p>
    <w:p>
      <w:pPr>
        <w:pStyle w:val="3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根据支部建设情况如实完善“团支部自检表”，点击“提交”。提交成功后等待上级审核。 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各学院团委、研究生团工委</w:t>
      </w:r>
      <w:r>
        <w:rPr>
          <w:rFonts w:hint="eastAsia" w:ascii="仿宋" w:hAnsi="仿宋" w:eastAsia="仿宋" w:cs="仿宋"/>
          <w:sz w:val="28"/>
          <w:szCs w:val="28"/>
        </w:rPr>
        <w:t>审核 “团支部自检表”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</w:t>
      </w:r>
      <w:r>
        <w:rPr>
          <w:rFonts w:ascii="仿宋_GB2312" w:hAnsi="仿宋_GB2312" w:eastAsia="仿宋_GB2312" w:cs="仿宋_GB2312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登录系统进入管理中心，点击“组织整顿-整理整顿团支部”菜单，默认进入“下级组织列表”界面。 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点击“是否整改”按钮，进入团支部自检表审核界面。</w:t>
      </w:r>
    </w:p>
    <w:p>
      <w:pPr>
        <w:pStyle w:val="3"/>
        <w:numPr>
          <w:ilvl w:val="1"/>
          <w:numId w:val="1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</w:t>
      </w:r>
      <w:r>
        <w:rPr>
          <w:rFonts w:ascii="仿宋_GB2312" w:hAnsi="仿宋_GB2312" w:eastAsia="仿宋_GB2312" w:cs="仿宋_GB2312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认为团支部自检结果失实，则可以点击“不通过”按钮驳回，团支部会收到提示消息，整顿后再次提交； </w:t>
      </w:r>
    </w:p>
    <w:p>
      <w:pPr>
        <w:pStyle w:val="3"/>
        <w:numPr>
          <w:ilvl w:val="1"/>
          <w:numId w:val="1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若点击“通过”按钮，则表示认可该支部的自检结果，且不纳入重点整顿支部；</w:t>
      </w:r>
    </w:p>
    <w:p>
      <w:pPr>
        <w:pStyle w:val="3"/>
        <w:numPr>
          <w:ilvl w:val="1"/>
          <w:numId w:val="1"/>
        </w:num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若点击“开始整改”按钮，则表示认可该支部的自检结果，同时将其纳入重点整顿支部。</w:t>
      </w:r>
    </w:p>
    <w:p>
      <w:pPr>
        <w:pStyle w:val="3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"/var/folders/93/klv9tr4j68b3_zbt5b31jhp80000gn/T/com.microsoft.Word/WebArchiveCopyPasteTempFiles/page7image2608" \* MERGEFORMATINET </w:instrText>
      </w:r>
      <w:r>
        <w:fldChar w:fldCharType="separate"/>
      </w:r>
      <w:r>
        <w:drawing>
          <wp:inline distT="0" distB="0" distL="0" distR="0">
            <wp:extent cx="5257800" cy="2343150"/>
            <wp:effectExtent l="0" t="0" r="0" b="6350"/>
            <wp:docPr id="3" name="图片 3" descr="page7image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7image26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3"/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备注: </w:t>
      </w:r>
    </w:p>
    <w:p>
      <w:pPr>
        <w:pStyle w:val="3"/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如果团支部自检表“较差项”大于等于10 项，则必须纳入重点整顿团支部。 </w:t>
      </w:r>
    </w:p>
    <w:p>
      <w:pPr>
        <w:pStyle w:val="3"/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如果团支部自检表“较差项”大于0小于10 项，由</w:t>
      </w:r>
      <w:r>
        <w:rPr>
          <w:rFonts w:ascii="仿宋_GB2312" w:hAnsi="仿宋_GB2312" w:eastAsia="仿宋_GB2312" w:cs="仿宋_GB2312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审核决定是否纳入重点整顿团支部，其中自检表中班子配备是否齐整、团员信息是否完整、基础团务是否规范、智慧团建应用是否及时四项可作为重要参考标准。 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各学院团委、研究生团工委</w:t>
      </w:r>
      <w:r>
        <w:rPr>
          <w:rFonts w:hint="eastAsia" w:ascii="仿宋" w:hAnsi="仿宋" w:eastAsia="仿宋" w:cs="仿宋"/>
          <w:sz w:val="28"/>
          <w:szCs w:val="28"/>
        </w:rPr>
        <w:t xml:space="preserve">按照不少于20%的比例确定后进团支部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登录系统进入管理中心，点击“组织整顿-整理整顿团支部”菜单，默认进入“下级组织列表”界面。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研究确定后点击界面左上角的“勾选排名后20%团支部”按钮，被勾选的团支部纳入重点整顿对象，整顿状态变为重点整改中。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</w:rPr>
        <w:instrText xml:space="preserve"> INCLUDEPICTURE "/var/folders/93/klv9tr4j68b3_zbt5b31jhp80000gn/T/com.microsoft.Word/WebArchiveCopyPasteTempFiles/page8image3744" \* MERGEFORMATINET </w:instrText>
      </w:r>
      <w:r>
        <w:rPr>
          <w:rFonts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57800" cy="2628900"/>
            <wp:effectExtent l="0" t="0" r="0" b="0"/>
            <wp:docPr id="4" name="图片 4" descr="page8image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age8image37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fldChar w:fldCharType="end"/>
      </w:r>
    </w:p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备注: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 后进团支部的数量要求至少达到20%，最多可全选， 如果团支部总数小于 5 个，则必须确定至少 1 个。一经确定无法自行撤销，务必谨慎操作。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如果团支部自检表中的“较差项”小于10，但是该支部排名确实属于后20%也可对其勾选。 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（四）团支部负责人修改“团支部自检表”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1.团支部负责人登录系统，如果该支部被纳入重点整顿团支部，则会看到相应的提示，同时可以在“操作中心”看到上级审核的结果。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点击弹出框中的“确定”按钮，自动跳转至团支部自检历史记录界面，显示的为上次已提交的自检表。 </w:t>
      </w:r>
      <w:r>
        <w:rPr>
          <w:rFonts w:ascii="宋体" w:hAnsi="宋体" w:eastAsia="宋体" w:cs="宋体"/>
          <w:kern w:val="0"/>
          <w:sz w:val="24"/>
        </w:rPr>
        <w:fldChar w:fldCharType="begin"/>
      </w:r>
      <w:r>
        <w:rPr>
          <w:rFonts w:ascii="宋体" w:hAnsi="宋体" w:eastAsia="宋体" w:cs="宋体"/>
          <w:kern w:val="0"/>
          <w:sz w:val="24"/>
        </w:rPr>
        <w:instrText xml:space="preserve"> INCLUDEPICTURE "/var/folders/93/klv9tr4j68b3_zbt5b31jhp80000gn/T/com.microsoft.Word/WebArchiveCopyPasteTempFiles/page9image3376" \* MERGEFORMATINET </w:instrText>
      </w:r>
      <w:r>
        <w:rPr>
          <w:rFonts w:ascii="宋体" w:hAnsi="宋体" w:eastAsia="宋体" w:cs="宋体"/>
          <w:kern w:val="0"/>
          <w:sz w:val="24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257800" cy="2777490"/>
            <wp:effectExtent l="0" t="0" r="0" b="3810"/>
            <wp:docPr id="11" name="图片 11" descr="page9image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age9image33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 整改后点击界面底部的“编辑”按钮，可以在上次的自检表数据上修改，重新提交新的自检表。</w:t>
      </w:r>
      <w:r>
        <w:rPr>
          <w:rFonts w:ascii="宋体" w:hAnsi="宋体" w:eastAsia="宋体" w:cs="宋体"/>
          <w:kern w:val="0"/>
          <w:sz w:val="24"/>
        </w:rPr>
        <w:fldChar w:fldCharType="begin"/>
      </w:r>
      <w:r>
        <w:rPr>
          <w:rFonts w:ascii="宋体" w:hAnsi="宋体" w:eastAsia="宋体" w:cs="宋体"/>
          <w:kern w:val="0"/>
          <w:sz w:val="24"/>
        </w:rPr>
        <w:instrText xml:space="preserve"> INCLUDEPICTURE "/var/folders/93/klv9tr4j68b3_zbt5b31jhp80000gn/T/com.microsoft.Word/WebArchiveCopyPasteTempFiles/page10image392" \* MERGEFORMATINET </w:instrText>
      </w:r>
      <w:r>
        <w:rPr>
          <w:rFonts w:ascii="宋体" w:hAnsi="宋体" w:eastAsia="宋体" w:cs="宋体"/>
          <w:kern w:val="0"/>
          <w:sz w:val="24"/>
        </w:rPr>
        <w:fldChar w:fldCharType="separate"/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257800" cy="2880360"/>
            <wp:effectExtent l="0" t="0" r="0" b="2540"/>
            <wp:docPr id="10" name="图片 10" descr="page10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page10image3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fldChar w:fldCharType="end"/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FZFSJW--GB1-0" w:hAnsi="FZFSJW--GB1-0" w:eastAsia="宋体" w:cs="宋体"/>
          <w:kern w:val="0"/>
          <w:sz w:val="28"/>
          <w:szCs w:val="28"/>
        </w:rPr>
        <w:t xml:space="preserve">备注: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根据规定，重点整顿团支部需要在 2019年12月中旬完成整改，2019年9-12月期间系统允许团支部自检表多次提交。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MicrosoftYaHei" w:hAnsi="MicrosoftYaHei" w:eastAsia="宋体" w:cs="宋体"/>
          <w:kern w:val="0"/>
          <w:sz w:val="28"/>
          <w:szCs w:val="28"/>
        </w:rPr>
      </w:pPr>
      <w:r>
        <w:rPr>
          <w:rFonts w:hint="eastAsia" w:ascii="MicrosoftYaHei" w:hAnsi="MicrosoftYaHei" w:eastAsia="宋体" w:cs="宋体"/>
          <w:kern w:val="0"/>
          <w:sz w:val="28"/>
          <w:szCs w:val="28"/>
        </w:rPr>
        <w:t>（</w:t>
      </w:r>
      <w:r>
        <w:rPr>
          <w:rFonts w:ascii="MicrosoftYaHei" w:hAnsi="MicrosoftYaHei" w:eastAsia="宋体" w:cs="宋体"/>
          <w:kern w:val="0"/>
          <w:sz w:val="28"/>
          <w:szCs w:val="28"/>
        </w:rPr>
        <w:t>五</w:t>
      </w:r>
      <w:r>
        <w:rPr>
          <w:rFonts w:hint="eastAsia" w:ascii="MicrosoftYaHei" w:hAnsi="MicrosoftYaHei" w:eastAsia="宋体" w:cs="宋体"/>
          <w:kern w:val="0"/>
          <w:sz w:val="28"/>
          <w:szCs w:val="28"/>
        </w:rPr>
        <w:t>）</w:t>
      </w:r>
      <w:r>
        <w:rPr>
          <w:rFonts w:ascii="宋体" w:hAnsi="宋体" w:eastAsia="宋体" w:cs="Tahoma"/>
          <w:color w:val="333333"/>
          <w:kern w:val="0"/>
          <w:sz w:val="28"/>
          <w:szCs w:val="28"/>
        </w:rPr>
        <w:t>各学院团委、研究生团工委</w:t>
      </w:r>
      <w:r>
        <w:rPr>
          <w:rFonts w:ascii="MicrosoftYaHei" w:hAnsi="MicrosoftYaHei" w:eastAsia="宋体" w:cs="宋体"/>
          <w:kern w:val="0"/>
          <w:sz w:val="28"/>
          <w:szCs w:val="28"/>
        </w:rPr>
        <w:t>再次审核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</w:t>
      </w:r>
      <w:r>
        <w:rPr>
          <w:rFonts w:ascii="MicrosoftYaHei" w:hAnsi="MicrosoftYaHei" w:eastAsia="宋体" w:cs="宋体"/>
          <w:kern w:val="0"/>
          <w:sz w:val="28"/>
          <w:szCs w:val="28"/>
        </w:rPr>
        <w:t>团支部自检表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在“下级组织列表”界面，可以再次审核团支部新提交的自检表。</w:t>
      </w:r>
    </w:p>
    <w:p>
      <w:pPr>
        <w:pStyle w:val="7"/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点击“通过”按钮，则表示该支部完成整改；</w:t>
      </w:r>
    </w:p>
    <w:p>
      <w:pPr>
        <w:pStyle w:val="7"/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若点击“继续整改”按钮，则表示该支部整改任务尚未完成，需要继续提交自检表，直至通过审核。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</w:rPr>
        <w:instrText xml:space="preserve"> INCLUDEPICTURE "/var/folders/93/klv9tr4j68b3_zbt5b31jhp80000gn/T/com.microsoft.Word/WebArchiveCopyPasteTempFiles/page11image2504" \* MERGEFORMATINET </w:instrText>
      </w:r>
      <w:r>
        <w:rPr>
          <w:rFonts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57800" cy="2674620"/>
            <wp:effectExtent l="0" t="0" r="0" b="5080"/>
            <wp:docPr id="7" name="图片 7" descr="page11image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age11image25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fldChar w:fldCharType="end"/>
      </w:r>
    </w:p>
    <w:p>
      <w:pPr>
        <w:widowControl/>
        <w:jc w:val="left"/>
        <w:rPr>
          <w:rFonts w:hint="eastAsia" w:ascii="MicrosoftYaHei" w:hAnsi="MicrosoftYaHei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MicrosoftYaHei" w:hAnsi="MicrosoftYaHei" w:eastAsia="宋体" w:cs="宋体"/>
          <w:kern w:val="0"/>
          <w:sz w:val="28"/>
          <w:szCs w:val="28"/>
        </w:rPr>
        <w:t>（</w:t>
      </w:r>
      <w:r>
        <w:rPr>
          <w:rFonts w:ascii="MicrosoftYaHei" w:hAnsi="MicrosoftYaHei" w:eastAsia="宋体" w:cs="宋体"/>
          <w:kern w:val="0"/>
          <w:sz w:val="28"/>
          <w:szCs w:val="28"/>
        </w:rPr>
        <w:t>六</w:t>
      </w:r>
      <w:r>
        <w:rPr>
          <w:rFonts w:hint="eastAsia" w:ascii="MicrosoftYaHei" w:hAnsi="MicrosoftYaHei" w:eastAsia="宋体" w:cs="宋体"/>
          <w:kern w:val="0"/>
          <w:sz w:val="28"/>
          <w:szCs w:val="28"/>
        </w:rPr>
        <w:t>）</w:t>
      </w:r>
      <w:r>
        <w:rPr>
          <w:rFonts w:ascii="MicrosoftYaHei" w:hAnsi="MicrosoftYaHei" w:eastAsia="宋体" w:cs="宋体"/>
          <w:kern w:val="0"/>
          <w:sz w:val="28"/>
          <w:szCs w:val="28"/>
        </w:rPr>
        <w:t xml:space="preserve">重点整顿团支部列表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登录系统进入管理中心，点击“组织整顿-整理整顿团支部”菜单，点击“重点整顿团支部列表”按钮，进入“重点整顿团支部列表”界面。 </w:t>
      </w:r>
    </w:p>
    <w:p>
      <w:pPr>
        <w:widowControl/>
        <w:spacing w:before="100" w:beforeAutospacing="1" w:after="100" w:afterAutospacing="1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列表中展示的为被纳入重点整顿对象的团支部。列表中的数据实时更新，显示 2019年9-12月期间团支部每月的整改情况，每月的整顿项数不累计，比如10月的整改项数统计的为10月份期间完成整改的数量，不包含9月份。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MicrosoftYaHei" w:hAnsi="MicrosoftYaHei" w:eastAsia="宋体" w:cs="宋体"/>
          <w:kern w:val="0"/>
          <w:sz w:val="28"/>
          <w:szCs w:val="28"/>
        </w:rPr>
        <w:t>（</w:t>
      </w:r>
      <w:r>
        <w:rPr>
          <w:rFonts w:ascii="MicrosoftYaHei" w:hAnsi="MicrosoftYaHei" w:eastAsia="宋体" w:cs="宋体"/>
          <w:kern w:val="0"/>
          <w:sz w:val="28"/>
          <w:szCs w:val="28"/>
        </w:rPr>
        <w:t>七</w:t>
      </w:r>
      <w:r>
        <w:rPr>
          <w:rFonts w:hint="eastAsia" w:ascii="MicrosoftYaHei" w:hAnsi="MicrosoftYaHei" w:eastAsia="宋体" w:cs="宋体"/>
          <w:kern w:val="0"/>
          <w:sz w:val="28"/>
          <w:szCs w:val="28"/>
        </w:rPr>
        <w:t>）各团</w:t>
      </w:r>
      <w:r>
        <w:rPr>
          <w:rFonts w:ascii="MicrosoftYaHei" w:hAnsi="MicrosoftYaHei" w:eastAsia="宋体" w:cs="宋体"/>
          <w:kern w:val="0"/>
          <w:sz w:val="28"/>
          <w:szCs w:val="28"/>
        </w:rPr>
        <w:t xml:space="preserve">支部整顿进度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1.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各学院团委、研究生团工委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登录系统进入管理中心，点击“组织整顿-下级团支部整顿进度”菜单，可以看到本组织及所有下级组织不同领域的重点整顿团支部数量。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</w:rPr>
        <w:instrText xml:space="preserve"> INCLUDEPICTURE "/var/folders/93/klv9tr4j68b3_zbt5b31jhp80000gn/T/com.microsoft.Word/WebArchiveCopyPasteTempFiles/page12image3488" \* MERGEFORMATINET </w:instrText>
      </w:r>
      <w:r>
        <w:rPr>
          <w:rFonts w:ascii="宋体" w:hAnsi="宋体" w:eastAsia="宋体" w:cs="宋体"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257800" cy="2137410"/>
            <wp:effectExtent l="0" t="0" r="0" b="0"/>
            <wp:docPr id="6" name="图片 6" descr="page12image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age12image34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fldChar w:fldCharType="end"/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2. 左侧组织树定位到团支部，可以看到该支部已提交的自检表详情。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crosoftYaHei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JW--GB1-0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89F"/>
    <w:multiLevelType w:val="multilevel"/>
    <w:tmpl w:val="2853389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267FC3"/>
    <w:multiLevelType w:val="multilevel"/>
    <w:tmpl w:val="50267F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5"/>
    <w:rsid w:val="000161C8"/>
    <w:rsid w:val="0012517A"/>
    <w:rsid w:val="00435C04"/>
    <w:rsid w:val="00470E32"/>
    <w:rsid w:val="00914182"/>
    <w:rsid w:val="009D6E62"/>
    <w:rsid w:val="00A62917"/>
    <w:rsid w:val="00B53515"/>
    <w:rsid w:val="00E31FC1"/>
    <w:rsid w:val="00FB277C"/>
    <w:rsid w:val="00FB4057"/>
    <w:rsid w:val="00FB7CBE"/>
    <w:rsid w:val="5ACC6C20"/>
    <w:rsid w:val="672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HTML 预设格式 字符"/>
    <w:basedOn w:val="5"/>
    <w:link w:val="2"/>
    <w:semiHidden/>
    <w:uiPriority w:val="99"/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4CA92-B281-8A43-93FB-8918B2809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460</Words>
  <Characters>2622</Characters>
  <Lines>21</Lines>
  <Paragraphs>6</Paragraphs>
  <TotalTime>80</TotalTime>
  <ScaleCrop>false</ScaleCrop>
  <LinksUpToDate>false</LinksUpToDate>
  <CharactersWithSpaces>3076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2019-10-25T10:56:00Z</dcterms:created>
  <dc:creator>Office</dc:creator>
  <cp:lastModifiedBy>Windows用户</cp:lastModifiedBy>
  <dcterms:modified xsi:type="dcterms:W3CDTF">2019-10-26T13:28:57Z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